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D3560FC"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13D68EC6"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5A401ACD"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dalis RAA įrangos: RAA mikroprocesorines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Amount (measuring unit), required parameter (measuring unit) or function value, implementation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Eligibility confirmation of the proposed device, equipment, product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function, implementation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38DA" w14:textId="77777777" w:rsidR="00771BD5" w:rsidRDefault="00771BD5" w:rsidP="000D5895">
      <w:pPr>
        <w:spacing w:after="0" w:line="240" w:lineRule="auto"/>
      </w:pPr>
      <w:r>
        <w:separator/>
      </w:r>
    </w:p>
  </w:endnote>
  <w:endnote w:type="continuationSeparator" w:id="0">
    <w:p w14:paraId="6B85241B" w14:textId="77777777" w:rsidR="00771BD5" w:rsidRDefault="00771BD5" w:rsidP="000D5895">
      <w:pPr>
        <w:spacing w:after="0" w:line="240" w:lineRule="auto"/>
      </w:pPr>
      <w:r>
        <w:continuationSeparator/>
      </w:r>
    </w:p>
  </w:endnote>
  <w:endnote w:type="continuationNotice" w:id="1">
    <w:p w14:paraId="449B75CA" w14:textId="77777777" w:rsidR="00C82ECD" w:rsidRDefault="00C82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8BFC" w14:textId="77777777" w:rsidR="00771BD5" w:rsidRDefault="00771BD5" w:rsidP="000D5895">
      <w:pPr>
        <w:spacing w:after="0" w:line="240" w:lineRule="auto"/>
      </w:pPr>
      <w:r>
        <w:separator/>
      </w:r>
    </w:p>
  </w:footnote>
  <w:footnote w:type="continuationSeparator" w:id="0">
    <w:p w14:paraId="6FE05504" w14:textId="77777777" w:rsidR="00771BD5" w:rsidRDefault="00771BD5" w:rsidP="000D5895">
      <w:pPr>
        <w:spacing w:after="0" w:line="240" w:lineRule="auto"/>
      </w:pPr>
      <w:r>
        <w:continuationSeparator/>
      </w:r>
    </w:p>
  </w:footnote>
  <w:footnote w:type="continuationNotice" w:id="1">
    <w:p w14:paraId="18E2EE93" w14:textId="77777777" w:rsidR="00C82ECD" w:rsidRDefault="00C82E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ocumentProtection w:edit="readOnly" w:formatting="1" w:enforcement="0"/>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PVIS-1195672989-13</_dlc_DocId>
    <_dlc_DocIdUrl xmlns="58896280-883f-49e1-8f2c-86b01e3ff616">
      <Url>https://projektai.intranet.litgrid.eu/PWA/Kauno žiedo dalies oro linijų pertvarkymas I etapas/_layouts/15/DocIdRedir.aspx?ID=PVIS-1195672989-13</Url>
      <Description>PVIS-1195672989-13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ECB65-AE9D-4232-A600-1BD433D5D85B}">
  <ds:schemaRefs>
    <ds:schemaRef ds:uri="http://schemas.microsoft.com/office/2006/documentManagement/types"/>
    <ds:schemaRef ds:uri="http://www.w3.org/XML/1998/namespace"/>
    <ds:schemaRef ds:uri="58896280-883f-49e1-8f2c-86b01e3ff616"/>
    <ds:schemaRef ds:uri="http://purl.org/dc/elements/1.1/"/>
    <ds:schemaRef ds:uri="http://schemas.microsoft.com/office/2006/metadata/properties"/>
    <ds:schemaRef ds:uri="http://purl.org/dc/dcmitype/"/>
    <ds:schemaRef ds:uri="http://purl.org/dc/terms/"/>
    <ds:schemaRef ds:uri="http://schemas.openxmlformats.org/package/2006/metadata/core-properties"/>
    <ds:schemaRef ds:uri="http://schemas.microsoft.com/office/infopath/2007/PartnerControls"/>
    <ds:schemaRef ds:uri="8a885650-4858-4bf3-9c1b-fc05fd27c94a"/>
  </ds:schemaRefs>
</ds:datastoreItem>
</file>

<file path=customXml/itemProps2.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customXml/itemProps3.xml><?xml version="1.0" encoding="utf-8"?>
<ds:datastoreItem xmlns:ds="http://schemas.openxmlformats.org/officeDocument/2006/customXml" ds:itemID="{E9ECB712-1861-4107-82D8-45C32E90A38B}"/>
</file>

<file path=customXml/itemProps4.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5.xml><?xml version="1.0" encoding="utf-8"?>
<ds:datastoreItem xmlns:ds="http://schemas.openxmlformats.org/officeDocument/2006/customXml" ds:itemID="{C8C84FBF-91DB-4D45-933C-D2AE24CF9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9</Pages>
  <Words>13954</Words>
  <Characters>7955</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Vytenis Povilas Čironis</cp:lastModifiedBy>
  <cp:revision>113</cp:revision>
  <cp:lastPrinted>2018-09-27T11:11:00Z</cp:lastPrinted>
  <dcterms:created xsi:type="dcterms:W3CDTF">2021-01-27T12:45:00Z</dcterms:created>
  <dcterms:modified xsi:type="dcterms:W3CDTF">2021-08-12T04:51:00Z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4340c869-40a4-49cc-ad25-ae01d8915030</vt:lpwstr>
  </property>
  <property fmtid="{D5CDD505-2E9C-101B-9397-08002B2CF9AE}" pid="3" name="ContentTypeId">
    <vt:lpwstr>0x01010066872F3CC8F7D84995438B893169A08002000BC09D3D303EB84C8347634F335EF260</vt:lpwstr>
  </property>
</Properties>
</file>